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E6" w:rsidRPr="00835BE6" w:rsidRDefault="00835BE6" w:rsidP="00835BE6">
      <w:pPr>
        <w:spacing w:after="0" w:line="240" w:lineRule="auto"/>
        <w:rPr>
          <w:rFonts w:ascii="Times New Roman" w:eastAsia="Times New Roman" w:hAnsi="Times New Roman" w:cs="Times New Roman"/>
          <w:sz w:val="24"/>
          <w:szCs w:val="24"/>
        </w:rPr>
      </w:pPr>
      <w:bookmarkStart w:id="0" w:name="_GoBack"/>
      <w:bookmarkEnd w:id="0"/>
      <w:r w:rsidRPr="00835BE6">
        <w:rPr>
          <w:rFonts w:ascii="Times New Roman" w:eastAsia="Times New Roman" w:hAnsi="Times New Roman" w:cs="Times New Roman"/>
          <w:sz w:val="24"/>
          <w:szCs w:val="24"/>
        </w:rPr>
        <w:t>Tue 07/09/2019 1:51 PM</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xml:space="preserve">Hello ~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xml:space="preserve">As you may be aware, several of the biggest publishing houses have made major changes to eBook and </w:t>
      </w:r>
      <w:proofErr w:type="spellStart"/>
      <w:r w:rsidRPr="00835BE6">
        <w:rPr>
          <w:rFonts w:ascii="Georgia" w:eastAsia="Times New Roman" w:hAnsi="Georgia" w:cs="Calibri"/>
          <w:color w:val="1F4E79"/>
          <w:sz w:val="24"/>
          <w:szCs w:val="24"/>
        </w:rPr>
        <w:t>eAudioBook</w:t>
      </w:r>
      <w:proofErr w:type="spellEnd"/>
      <w:r w:rsidRPr="00835BE6">
        <w:rPr>
          <w:rFonts w:ascii="Georgia" w:eastAsia="Times New Roman" w:hAnsi="Georgia" w:cs="Calibri"/>
          <w:color w:val="1F4E79"/>
          <w:sz w:val="24"/>
          <w:szCs w:val="24"/>
        </w:rPr>
        <w:t xml:space="preserve"> lending models for public libraries. While our customers may not feel the direct impact of all of these changes, some of them will significantly affect our customer’s access to new titles. Below is a list of the changes made by each publishing house. Please share this information with all of the staff at your location.</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ind w:left="720" w:hanging="360"/>
        <w:rPr>
          <w:rFonts w:ascii="Calibri" w:eastAsia="Times New Roman" w:hAnsi="Calibri" w:cs="Calibri"/>
        </w:rPr>
      </w:pPr>
      <w:r w:rsidRPr="00835BE6">
        <w:rPr>
          <w:rFonts w:ascii="Symbol" w:eastAsia="Times New Roman" w:hAnsi="Symbol" w:cs="Calibri"/>
          <w:color w:val="1F4E79"/>
          <w:sz w:val="24"/>
          <w:szCs w:val="24"/>
        </w:rPr>
        <w:t></w:t>
      </w:r>
      <w:r w:rsidRPr="00835BE6">
        <w:rPr>
          <w:rFonts w:ascii="Times New Roman" w:eastAsia="Times New Roman" w:hAnsi="Times New Roman" w:cs="Times New Roman"/>
          <w:color w:val="1F4E79"/>
          <w:sz w:val="14"/>
          <w:szCs w:val="14"/>
        </w:rPr>
        <w:t xml:space="preserve">       </w:t>
      </w:r>
      <w:r w:rsidRPr="00835BE6">
        <w:rPr>
          <w:rFonts w:ascii="Georgia" w:eastAsia="Times New Roman" w:hAnsi="Georgia" w:cs="Calibri"/>
          <w:color w:val="1F4E79"/>
          <w:sz w:val="24"/>
          <w:szCs w:val="24"/>
        </w:rPr>
        <w:t xml:space="preserve">Tor (a </w:t>
      </w:r>
      <w:r w:rsidRPr="00835BE6">
        <w:rPr>
          <w:rFonts w:ascii="Georgia" w:eastAsia="Times New Roman" w:hAnsi="Georgia" w:cs="Calibri"/>
          <w:color w:val="000000"/>
          <w:sz w:val="24"/>
          <w:szCs w:val="24"/>
          <w:shd w:val="clear" w:color="auto" w:fill="FFF100"/>
        </w:rPr>
        <w:t>Macmillan</w:t>
      </w:r>
      <w:r w:rsidRPr="00835BE6">
        <w:rPr>
          <w:rFonts w:ascii="Georgia" w:eastAsia="Times New Roman" w:hAnsi="Georgia" w:cs="Calibri"/>
          <w:color w:val="1F4E79"/>
          <w:sz w:val="24"/>
          <w:szCs w:val="24"/>
        </w:rPr>
        <w:t xml:space="preserve"> imprint) placed a moratorium on sales to public libraries. Public libraries are not able to purchase Tor titles until four months after the retail date.</w:t>
      </w:r>
    </w:p>
    <w:p w:rsidR="00835BE6" w:rsidRPr="00835BE6" w:rsidRDefault="00835BE6" w:rsidP="00835BE6">
      <w:pPr>
        <w:spacing w:after="0" w:line="240" w:lineRule="auto"/>
        <w:ind w:left="720" w:hanging="360"/>
        <w:rPr>
          <w:rFonts w:ascii="Calibri" w:eastAsia="Times New Roman" w:hAnsi="Calibri" w:cs="Calibri"/>
        </w:rPr>
      </w:pPr>
      <w:r w:rsidRPr="00835BE6">
        <w:rPr>
          <w:rFonts w:ascii="Symbol" w:eastAsia="Times New Roman" w:hAnsi="Symbol" w:cs="Calibri"/>
          <w:color w:val="1F4E79"/>
          <w:sz w:val="24"/>
          <w:szCs w:val="24"/>
        </w:rPr>
        <w:t></w:t>
      </w:r>
      <w:r w:rsidRPr="00835BE6">
        <w:rPr>
          <w:rFonts w:ascii="Times New Roman" w:eastAsia="Times New Roman" w:hAnsi="Times New Roman" w:cs="Times New Roman"/>
          <w:color w:val="1F4E79"/>
          <w:sz w:val="14"/>
          <w:szCs w:val="14"/>
        </w:rPr>
        <w:t xml:space="preserve">       </w:t>
      </w:r>
      <w:r w:rsidRPr="00835BE6">
        <w:rPr>
          <w:rFonts w:ascii="Georgia" w:eastAsia="Times New Roman" w:hAnsi="Georgia" w:cs="Calibri"/>
          <w:color w:val="1F4E79"/>
          <w:sz w:val="24"/>
          <w:szCs w:val="24"/>
        </w:rPr>
        <w:t xml:space="preserve">Blackstone Audio placed a moratorium on sales to public libraries. Public libraries are not able to purchase Blackstone Audio </w:t>
      </w:r>
      <w:proofErr w:type="spellStart"/>
      <w:r w:rsidRPr="00835BE6">
        <w:rPr>
          <w:rFonts w:ascii="Georgia" w:eastAsia="Times New Roman" w:hAnsi="Georgia" w:cs="Calibri"/>
          <w:color w:val="1F4E79"/>
          <w:sz w:val="24"/>
          <w:szCs w:val="24"/>
        </w:rPr>
        <w:t>eAudioBook</w:t>
      </w:r>
      <w:proofErr w:type="spellEnd"/>
      <w:r w:rsidRPr="00835BE6">
        <w:rPr>
          <w:rFonts w:ascii="Georgia" w:eastAsia="Times New Roman" w:hAnsi="Georgia" w:cs="Calibri"/>
          <w:color w:val="1F4E79"/>
          <w:sz w:val="24"/>
          <w:szCs w:val="24"/>
        </w:rPr>
        <w:t xml:space="preserve"> titles until 90 days after the retail date.</w:t>
      </w:r>
    </w:p>
    <w:p w:rsidR="00835BE6" w:rsidRPr="00835BE6" w:rsidRDefault="00835BE6" w:rsidP="00835BE6">
      <w:pPr>
        <w:spacing w:after="0" w:line="240" w:lineRule="auto"/>
        <w:ind w:left="720" w:hanging="360"/>
        <w:rPr>
          <w:rFonts w:ascii="Calibri" w:eastAsia="Times New Roman" w:hAnsi="Calibri" w:cs="Calibri"/>
        </w:rPr>
      </w:pPr>
      <w:r w:rsidRPr="00835BE6">
        <w:rPr>
          <w:rFonts w:ascii="Symbol" w:eastAsia="Times New Roman" w:hAnsi="Symbol" w:cs="Calibri"/>
          <w:color w:val="1F4E79"/>
          <w:sz w:val="24"/>
          <w:szCs w:val="24"/>
        </w:rPr>
        <w:t></w:t>
      </w:r>
      <w:r w:rsidRPr="00835BE6">
        <w:rPr>
          <w:rFonts w:ascii="Times New Roman" w:eastAsia="Times New Roman" w:hAnsi="Times New Roman" w:cs="Times New Roman"/>
          <w:color w:val="1F4E79"/>
          <w:sz w:val="14"/>
          <w:szCs w:val="14"/>
        </w:rPr>
        <w:t xml:space="preserve">       </w:t>
      </w:r>
      <w:r w:rsidRPr="00835BE6">
        <w:rPr>
          <w:rFonts w:ascii="Georgia" w:eastAsia="Times New Roman" w:hAnsi="Georgia" w:cs="Calibri"/>
          <w:color w:val="1F4E79"/>
          <w:sz w:val="24"/>
          <w:szCs w:val="24"/>
        </w:rPr>
        <w:t>Penguin Random House no longer offers public libraries perpetual ownership for eBooks. PRH now only offers Metered Access (time or checkout based) lending models for eBooks.</w:t>
      </w:r>
    </w:p>
    <w:p w:rsidR="00835BE6" w:rsidRPr="00835BE6" w:rsidRDefault="00835BE6" w:rsidP="00835BE6">
      <w:pPr>
        <w:spacing w:after="0" w:line="240" w:lineRule="auto"/>
        <w:ind w:left="720" w:hanging="360"/>
        <w:rPr>
          <w:rFonts w:ascii="Calibri" w:eastAsia="Times New Roman" w:hAnsi="Calibri" w:cs="Calibri"/>
        </w:rPr>
      </w:pPr>
      <w:r w:rsidRPr="00835BE6">
        <w:rPr>
          <w:rFonts w:ascii="Symbol" w:eastAsia="Times New Roman" w:hAnsi="Symbol" w:cs="Calibri"/>
          <w:color w:val="1F4E79"/>
          <w:sz w:val="24"/>
          <w:szCs w:val="24"/>
        </w:rPr>
        <w:t></w:t>
      </w:r>
      <w:r w:rsidRPr="00835BE6">
        <w:rPr>
          <w:rFonts w:ascii="Times New Roman" w:eastAsia="Times New Roman" w:hAnsi="Times New Roman" w:cs="Times New Roman"/>
          <w:color w:val="1F4E79"/>
          <w:sz w:val="14"/>
          <w:szCs w:val="14"/>
        </w:rPr>
        <w:t xml:space="preserve">       </w:t>
      </w:r>
      <w:r w:rsidRPr="00835BE6">
        <w:rPr>
          <w:rFonts w:ascii="Georgia" w:eastAsia="Times New Roman" w:hAnsi="Georgia" w:cs="Calibri"/>
          <w:color w:val="1F4E79"/>
          <w:sz w:val="24"/>
          <w:szCs w:val="24"/>
        </w:rPr>
        <w:t>Hachette no longer offers perpetual ownership model for public libraries. Hachette now only offers two-year Metered Access for e-books.</w:t>
      </w:r>
    </w:p>
    <w:p w:rsidR="00835BE6" w:rsidRPr="00835BE6" w:rsidRDefault="00835BE6" w:rsidP="00835BE6">
      <w:pPr>
        <w:spacing w:after="0" w:line="240" w:lineRule="auto"/>
        <w:ind w:left="720" w:hanging="360"/>
        <w:rPr>
          <w:rFonts w:ascii="Calibri" w:eastAsia="Times New Roman" w:hAnsi="Calibri" w:cs="Calibri"/>
        </w:rPr>
      </w:pPr>
      <w:r w:rsidRPr="00835BE6">
        <w:rPr>
          <w:rFonts w:ascii="Symbol" w:eastAsia="Times New Roman" w:hAnsi="Symbol" w:cs="Calibri"/>
          <w:color w:val="1F4E79"/>
          <w:sz w:val="24"/>
          <w:szCs w:val="24"/>
        </w:rPr>
        <w:t></w:t>
      </w:r>
      <w:r w:rsidRPr="00835BE6">
        <w:rPr>
          <w:rFonts w:ascii="Times New Roman" w:eastAsia="Times New Roman" w:hAnsi="Times New Roman" w:cs="Times New Roman"/>
          <w:color w:val="1F4E79"/>
          <w:sz w:val="14"/>
          <w:szCs w:val="14"/>
        </w:rPr>
        <w:t xml:space="preserve">       </w:t>
      </w:r>
      <w:r w:rsidRPr="00835BE6">
        <w:rPr>
          <w:rFonts w:ascii="Georgia" w:eastAsia="Times New Roman" w:hAnsi="Georgia" w:cs="Calibri"/>
          <w:color w:val="1F4E79"/>
          <w:sz w:val="24"/>
          <w:szCs w:val="24"/>
          <w:shd w:val="clear" w:color="auto" w:fill="FEFEFE"/>
        </w:rPr>
        <w:t xml:space="preserve">Simon &amp; Schuster no longer offers public libraries </w:t>
      </w:r>
      <w:r w:rsidRPr="00835BE6">
        <w:rPr>
          <w:rFonts w:ascii="Georgia" w:eastAsia="Times New Roman" w:hAnsi="Georgia" w:cs="Calibri"/>
          <w:color w:val="1F4E79"/>
          <w:sz w:val="24"/>
          <w:szCs w:val="24"/>
        </w:rPr>
        <w:t xml:space="preserve">perpetual access for </w:t>
      </w:r>
      <w:proofErr w:type="spellStart"/>
      <w:r w:rsidRPr="00835BE6">
        <w:rPr>
          <w:rFonts w:ascii="Georgia" w:eastAsia="Times New Roman" w:hAnsi="Georgia" w:cs="Calibri"/>
          <w:color w:val="1F4E79"/>
          <w:sz w:val="24"/>
          <w:szCs w:val="24"/>
        </w:rPr>
        <w:t>eAudioBooks</w:t>
      </w:r>
      <w:proofErr w:type="spellEnd"/>
      <w:r w:rsidRPr="00835BE6">
        <w:rPr>
          <w:rFonts w:ascii="Georgia" w:eastAsia="Times New Roman" w:hAnsi="Georgia" w:cs="Calibri"/>
          <w:color w:val="1F4E79"/>
          <w:sz w:val="24"/>
          <w:szCs w:val="24"/>
        </w:rPr>
        <w:t xml:space="preserve">. All Simon &amp; Schuster eBooks and </w:t>
      </w:r>
      <w:proofErr w:type="spellStart"/>
      <w:r w:rsidRPr="00835BE6">
        <w:rPr>
          <w:rFonts w:ascii="Georgia" w:eastAsia="Times New Roman" w:hAnsi="Georgia" w:cs="Calibri"/>
          <w:color w:val="1F4E79"/>
          <w:sz w:val="24"/>
          <w:szCs w:val="24"/>
        </w:rPr>
        <w:t>eAudioBooks</w:t>
      </w:r>
      <w:proofErr w:type="spellEnd"/>
      <w:r w:rsidRPr="00835BE6">
        <w:rPr>
          <w:rFonts w:ascii="Georgia" w:eastAsia="Times New Roman" w:hAnsi="Georgia" w:cs="Calibri"/>
          <w:color w:val="1F4E79"/>
          <w:sz w:val="24"/>
          <w:szCs w:val="24"/>
        </w:rPr>
        <w:t xml:space="preserve"> are now only available as</w:t>
      </w:r>
      <w:r w:rsidRPr="00835BE6">
        <w:rPr>
          <w:rFonts w:ascii="Georgia" w:eastAsia="Times New Roman" w:hAnsi="Georgia" w:cs="Calibri"/>
          <w:color w:val="1F4E79"/>
          <w:sz w:val="24"/>
          <w:szCs w:val="24"/>
          <w:shd w:val="clear" w:color="auto" w:fill="FEFEFE"/>
        </w:rPr>
        <w:t xml:space="preserve"> two-year Metered Access.</w:t>
      </w:r>
    </w:p>
    <w:p w:rsidR="00835BE6" w:rsidRPr="00835BE6" w:rsidRDefault="00835BE6" w:rsidP="00835BE6">
      <w:pPr>
        <w:spacing w:after="0" w:line="240" w:lineRule="auto"/>
        <w:ind w:left="360"/>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xml:space="preserve">We are working closely with </w:t>
      </w:r>
      <w:hyperlink r:id="rId4" w:tgtFrame="_blank" w:tooltip="Original URL: http://www.readersfirst.org/. Click or tap if you trust this link." w:history="1">
        <w:proofErr w:type="spellStart"/>
        <w:r w:rsidRPr="00835BE6">
          <w:rPr>
            <w:rFonts w:ascii="Georgia" w:eastAsia="Times New Roman" w:hAnsi="Georgia" w:cs="Calibri"/>
            <w:color w:val="00B0F0"/>
            <w:sz w:val="24"/>
            <w:szCs w:val="24"/>
            <w:u w:val="single"/>
          </w:rPr>
          <w:t>ReadersFirst</w:t>
        </w:r>
        <w:proofErr w:type="spellEnd"/>
      </w:hyperlink>
      <w:r w:rsidRPr="00835BE6">
        <w:rPr>
          <w:rFonts w:ascii="Georgia" w:eastAsia="Times New Roman" w:hAnsi="Georgia" w:cs="Calibri"/>
          <w:color w:val="00B0F0"/>
          <w:sz w:val="24"/>
          <w:szCs w:val="24"/>
        </w:rPr>
        <w:t xml:space="preserve"> </w:t>
      </w:r>
      <w:r w:rsidRPr="00835BE6">
        <w:rPr>
          <w:rFonts w:ascii="Georgia" w:eastAsia="Times New Roman" w:hAnsi="Georgia" w:cs="Calibri"/>
          <w:color w:val="1F4E79"/>
          <w:sz w:val="24"/>
          <w:szCs w:val="24"/>
        </w:rPr>
        <w:t xml:space="preserve">and are actively monitoring American Library Association (ALA), Urban Library Council, Canadian Urban Library Council, and </w:t>
      </w:r>
      <w:proofErr w:type="spellStart"/>
      <w:r w:rsidRPr="00835BE6">
        <w:rPr>
          <w:rFonts w:ascii="Georgia" w:eastAsia="Times New Roman" w:hAnsi="Georgia" w:cs="Calibri"/>
          <w:color w:val="1F4E79"/>
          <w:sz w:val="24"/>
          <w:szCs w:val="24"/>
        </w:rPr>
        <w:t>OverDrive’s</w:t>
      </w:r>
      <w:proofErr w:type="spellEnd"/>
      <w:r w:rsidRPr="00835BE6">
        <w:rPr>
          <w:rFonts w:ascii="Georgia" w:eastAsia="Times New Roman" w:hAnsi="Georgia" w:cs="Calibri"/>
          <w:color w:val="1F4E79"/>
          <w:sz w:val="24"/>
          <w:szCs w:val="24"/>
        </w:rPr>
        <w:t xml:space="preserve"> Panorama Project announcements and reports to be sure we are ready to respond as a collective voice.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xml:space="preserve">Please share this information with customers who have noticed these changes and are concerned about their access to eBooks and </w:t>
      </w:r>
      <w:proofErr w:type="spellStart"/>
      <w:r w:rsidRPr="00835BE6">
        <w:rPr>
          <w:rFonts w:ascii="Georgia" w:eastAsia="Times New Roman" w:hAnsi="Georgia" w:cs="Calibri"/>
          <w:color w:val="1F4E79"/>
          <w:sz w:val="24"/>
          <w:szCs w:val="24"/>
        </w:rPr>
        <w:t>eAudioBooks</w:t>
      </w:r>
      <w:proofErr w:type="spellEnd"/>
      <w:r w:rsidRPr="00835BE6">
        <w:rPr>
          <w:rFonts w:ascii="Georgia" w:eastAsia="Times New Roman" w:hAnsi="Georgia" w:cs="Calibri"/>
          <w:color w:val="1F4E79"/>
          <w:sz w:val="24"/>
          <w:szCs w:val="24"/>
        </w:rPr>
        <w:t xml:space="preserve">. Also, please share any direct comments you receive from our customers with me so that we can have an aggregated collection of responses.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xml:space="preserve">As we learn more or hear of additional publishing house changes, I will send updates to this contact list. As always, please contact me if you have questions or concerns.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Thank you!</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xml:space="preserve">Hilary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Hilary Lewis</w:t>
      </w:r>
      <w:r w:rsidRPr="00835BE6">
        <w:rPr>
          <w:rFonts w:ascii="Georgia" w:eastAsia="Times New Roman" w:hAnsi="Georgia" w:cs="Calibri"/>
          <w:color w:val="1F4E79"/>
          <w:sz w:val="24"/>
          <w:szCs w:val="24"/>
        </w:rPr>
        <w:br/>
        <w:t xml:space="preserve">Coordinator </w:t>
      </w:r>
      <w:proofErr w:type="spellStart"/>
      <w:r w:rsidRPr="00835BE6">
        <w:rPr>
          <w:rFonts w:ascii="Georgia" w:eastAsia="Times New Roman" w:hAnsi="Georgia" w:cs="Calibri"/>
          <w:color w:val="1F4E79"/>
          <w:sz w:val="24"/>
          <w:szCs w:val="24"/>
        </w:rPr>
        <w:t>eResources</w:t>
      </w:r>
      <w:proofErr w:type="spellEnd"/>
      <w:r w:rsidRPr="00835BE6">
        <w:rPr>
          <w:rFonts w:ascii="Georgia" w:eastAsia="Times New Roman" w:hAnsi="Georgia" w:cs="Calibri"/>
          <w:color w:val="1F4E79"/>
          <w:sz w:val="24"/>
          <w:szCs w:val="24"/>
        </w:rPr>
        <w:t xml:space="preserve">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1F4E79"/>
          <w:sz w:val="24"/>
          <w:szCs w:val="24"/>
        </w:rPr>
        <w:t>412-920-4522</w:t>
      </w:r>
      <w:r w:rsidRPr="00835BE6">
        <w:rPr>
          <w:rFonts w:ascii="Georgia" w:eastAsia="Times New Roman" w:hAnsi="Georgia" w:cs="Calibri"/>
          <w:color w:val="1F4E79"/>
          <w:sz w:val="24"/>
          <w:szCs w:val="24"/>
        </w:rPr>
        <w:br/>
      </w:r>
      <w:hyperlink r:id="rId5" w:tgtFrame="_blank" w:tooltip="Original URL: https://www.carnegielibrary.org/. Click or tap if you trust this link." w:history="1">
        <w:r w:rsidRPr="00835BE6">
          <w:rPr>
            <w:rFonts w:ascii="Georgia" w:eastAsia="Times New Roman" w:hAnsi="Georgia" w:cs="Calibri"/>
            <w:color w:val="0000FF"/>
            <w:sz w:val="24"/>
            <w:szCs w:val="24"/>
            <w:u w:val="single"/>
          </w:rPr>
          <w:t>Carnegie Library of Pittsburgh</w:t>
        </w:r>
      </w:hyperlink>
      <w:r w:rsidRPr="00835BE6">
        <w:rPr>
          <w:rFonts w:ascii="Georgia" w:eastAsia="Times New Roman" w:hAnsi="Georgia" w:cs="Calibri"/>
          <w:color w:val="1F4E79"/>
          <w:sz w:val="24"/>
          <w:szCs w:val="24"/>
        </w:rPr>
        <w:t xml:space="preserve"> </w:t>
      </w:r>
    </w:p>
    <w:p w:rsidR="00835BE6" w:rsidRPr="00835BE6" w:rsidRDefault="00835BE6" w:rsidP="00835BE6">
      <w:pPr>
        <w:spacing w:after="0" w:line="240" w:lineRule="auto"/>
        <w:rPr>
          <w:rFonts w:ascii="Calibri" w:eastAsia="Times New Roman" w:hAnsi="Calibri" w:cs="Calibri"/>
        </w:rPr>
      </w:pPr>
      <w:r w:rsidRPr="00835BE6">
        <w:rPr>
          <w:rFonts w:ascii="Georgia" w:eastAsia="Times New Roman" w:hAnsi="Georgia" w:cs="Calibri"/>
          <w:color w:val="FFFFFF"/>
          <w:sz w:val="24"/>
          <w:szCs w:val="24"/>
        </w:rPr>
        <w:t>..</w:t>
      </w:r>
    </w:p>
    <w:p w:rsidR="00763892" w:rsidRPr="00835BE6" w:rsidRDefault="00763892" w:rsidP="00835BE6"/>
    <w:sectPr w:rsidR="00763892" w:rsidRPr="0083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92"/>
    <w:rsid w:val="00763892"/>
    <w:rsid w:val="00835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4E68"/>
  <w15:chartTrackingRefBased/>
  <w15:docId w15:val="{32CC000C-CAAD-4195-B2A8-4498E120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ldblah0cf64rqmha4vicd">
    <w:name w:val="_2ldblah0cf64rqmha4vicd"/>
    <w:basedOn w:val="DefaultParagraphFont"/>
    <w:rsid w:val="00763892"/>
  </w:style>
  <w:style w:type="character" w:customStyle="1" w:styleId="vhqudtyelxqknvzkxcjct">
    <w:name w:val="vhqudtyelxqknvzkxcjct"/>
    <w:basedOn w:val="DefaultParagraphFont"/>
    <w:rsid w:val="00763892"/>
  </w:style>
  <w:style w:type="character" w:customStyle="1" w:styleId="marky202w2328">
    <w:name w:val="marky202w2328"/>
    <w:basedOn w:val="DefaultParagraphFont"/>
    <w:rsid w:val="00763892"/>
  </w:style>
  <w:style w:type="character" w:styleId="Hyperlink">
    <w:name w:val="Hyperlink"/>
    <w:basedOn w:val="DefaultParagraphFont"/>
    <w:uiPriority w:val="99"/>
    <w:semiHidden/>
    <w:unhideWhenUsed/>
    <w:rsid w:val="00763892"/>
    <w:rPr>
      <w:color w:val="0000FF"/>
      <w:u w:val="single"/>
    </w:rPr>
  </w:style>
  <w:style w:type="paragraph" w:styleId="Date">
    <w:name w:val="Date"/>
    <w:basedOn w:val="Normal"/>
    <w:next w:val="Normal"/>
    <w:link w:val="DateChar"/>
    <w:uiPriority w:val="99"/>
    <w:semiHidden/>
    <w:unhideWhenUsed/>
    <w:rsid w:val="00763892"/>
  </w:style>
  <w:style w:type="character" w:customStyle="1" w:styleId="DateChar">
    <w:name w:val="Date Char"/>
    <w:basedOn w:val="DefaultParagraphFont"/>
    <w:link w:val="Date"/>
    <w:uiPriority w:val="99"/>
    <w:semiHidden/>
    <w:rsid w:val="00763892"/>
  </w:style>
  <w:style w:type="paragraph" w:styleId="NormalWeb">
    <w:name w:val="Normal (Web)"/>
    <w:basedOn w:val="Normal"/>
    <w:uiPriority w:val="99"/>
    <w:semiHidden/>
    <w:unhideWhenUsed/>
    <w:rsid w:val="0083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vlrzkmb0u">
    <w:name w:val="markvlrzkmb0u"/>
    <w:basedOn w:val="DefaultParagraphFont"/>
    <w:rsid w:val="0083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7555">
      <w:bodyDiv w:val="1"/>
      <w:marLeft w:val="0"/>
      <w:marRight w:val="0"/>
      <w:marTop w:val="0"/>
      <w:marBottom w:val="0"/>
      <w:divBdr>
        <w:top w:val="none" w:sz="0" w:space="0" w:color="auto"/>
        <w:left w:val="none" w:sz="0" w:space="0" w:color="auto"/>
        <w:bottom w:val="none" w:sz="0" w:space="0" w:color="auto"/>
        <w:right w:val="none" w:sz="0" w:space="0" w:color="auto"/>
      </w:divBdr>
      <w:divsChild>
        <w:div w:id="110590170">
          <w:marLeft w:val="0"/>
          <w:marRight w:val="0"/>
          <w:marTop w:val="0"/>
          <w:marBottom w:val="0"/>
          <w:divBdr>
            <w:top w:val="none" w:sz="0" w:space="0" w:color="auto"/>
            <w:left w:val="none" w:sz="0" w:space="0" w:color="auto"/>
            <w:bottom w:val="none" w:sz="0" w:space="0" w:color="auto"/>
            <w:right w:val="none" w:sz="0" w:space="0" w:color="auto"/>
          </w:divBdr>
          <w:divsChild>
            <w:div w:id="1168592064">
              <w:marLeft w:val="0"/>
              <w:marRight w:val="0"/>
              <w:marTop w:val="0"/>
              <w:marBottom w:val="0"/>
              <w:divBdr>
                <w:top w:val="none" w:sz="0" w:space="0" w:color="auto"/>
                <w:left w:val="none" w:sz="0" w:space="0" w:color="auto"/>
                <w:bottom w:val="none" w:sz="0" w:space="0" w:color="auto"/>
                <w:right w:val="none" w:sz="0" w:space="0" w:color="auto"/>
              </w:divBdr>
              <w:divsChild>
                <w:div w:id="257178377">
                  <w:marLeft w:val="0"/>
                  <w:marRight w:val="0"/>
                  <w:marTop w:val="0"/>
                  <w:marBottom w:val="0"/>
                  <w:divBdr>
                    <w:top w:val="none" w:sz="0" w:space="0" w:color="auto"/>
                    <w:left w:val="none" w:sz="0" w:space="0" w:color="auto"/>
                    <w:bottom w:val="none" w:sz="0" w:space="0" w:color="auto"/>
                    <w:right w:val="none" w:sz="0" w:space="0" w:color="auto"/>
                  </w:divBdr>
                </w:div>
                <w:div w:id="16162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499">
          <w:marLeft w:val="0"/>
          <w:marRight w:val="0"/>
          <w:marTop w:val="0"/>
          <w:marBottom w:val="0"/>
          <w:divBdr>
            <w:top w:val="none" w:sz="0" w:space="0" w:color="auto"/>
            <w:left w:val="none" w:sz="0" w:space="0" w:color="auto"/>
            <w:bottom w:val="none" w:sz="0" w:space="0" w:color="auto"/>
            <w:right w:val="none" w:sz="0" w:space="0" w:color="auto"/>
          </w:divBdr>
          <w:divsChild>
            <w:div w:id="1292395547">
              <w:marLeft w:val="0"/>
              <w:marRight w:val="0"/>
              <w:marTop w:val="0"/>
              <w:marBottom w:val="0"/>
              <w:divBdr>
                <w:top w:val="none" w:sz="0" w:space="0" w:color="auto"/>
                <w:left w:val="none" w:sz="0" w:space="0" w:color="auto"/>
                <w:bottom w:val="none" w:sz="0" w:space="0" w:color="auto"/>
                <w:right w:val="none" w:sz="0" w:space="0" w:color="auto"/>
              </w:divBdr>
              <w:divsChild>
                <w:div w:id="55903488">
                  <w:marLeft w:val="0"/>
                  <w:marRight w:val="0"/>
                  <w:marTop w:val="0"/>
                  <w:marBottom w:val="0"/>
                  <w:divBdr>
                    <w:top w:val="none" w:sz="0" w:space="0" w:color="auto"/>
                    <w:left w:val="none" w:sz="0" w:space="0" w:color="auto"/>
                    <w:bottom w:val="none" w:sz="0" w:space="0" w:color="auto"/>
                    <w:right w:val="none" w:sz="0" w:space="0" w:color="auto"/>
                  </w:divBdr>
                  <w:divsChild>
                    <w:div w:id="18843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12124">
      <w:bodyDiv w:val="1"/>
      <w:marLeft w:val="0"/>
      <w:marRight w:val="0"/>
      <w:marTop w:val="0"/>
      <w:marBottom w:val="0"/>
      <w:divBdr>
        <w:top w:val="none" w:sz="0" w:space="0" w:color="auto"/>
        <w:left w:val="none" w:sz="0" w:space="0" w:color="auto"/>
        <w:bottom w:val="none" w:sz="0" w:space="0" w:color="auto"/>
        <w:right w:val="none" w:sz="0" w:space="0" w:color="auto"/>
      </w:divBdr>
      <w:divsChild>
        <w:div w:id="548494798">
          <w:marLeft w:val="0"/>
          <w:marRight w:val="0"/>
          <w:marTop w:val="0"/>
          <w:marBottom w:val="0"/>
          <w:divBdr>
            <w:top w:val="none" w:sz="0" w:space="0" w:color="auto"/>
            <w:left w:val="none" w:sz="0" w:space="0" w:color="auto"/>
            <w:bottom w:val="none" w:sz="0" w:space="0" w:color="auto"/>
            <w:right w:val="none" w:sz="0" w:space="0" w:color="auto"/>
          </w:divBdr>
          <w:divsChild>
            <w:div w:id="1303005283">
              <w:marLeft w:val="0"/>
              <w:marRight w:val="0"/>
              <w:marTop w:val="0"/>
              <w:marBottom w:val="0"/>
              <w:divBdr>
                <w:top w:val="none" w:sz="0" w:space="0" w:color="auto"/>
                <w:left w:val="none" w:sz="0" w:space="0" w:color="auto"/>
                <w:bottom w:val="none" w:sz="0" w:space="0" w:color="auto"/>
                <w:right w:val="none" w:sz="0" w:space="0" w:color="auto"/>
              </w:divBdr>
              <w:divsChild>
                <w:div w:id="949165814">
                  <w:marLeft w:val="0"/>
                  <w:marRight w:val="0"/>
                  <w:marTop w:val="0"/>
                  <w:marBottom w:val="0"/>
                  <w:divBdr>
                    <w:top w:val="none" w:sz="0" w:space="0" w:color="auto"/>
                    <w:left w:val="none" w:sz="0" w:space="0" w:color="auto"/>
                    <w:bottom w:val="none" w:sz="0" w:space="0" w:color="auto"/>
                    <w:right w:val="none" w:sz="0" w:space="0" w:color="auto"/>
                  </w:divBdr>
                </w:div>
                <w:div w:id="1447965350">
                  <w:marLeft w:val="0"/>
                  <w:marRight w:val="0"/>
                  <w:marTop w:val="0"/>
                  <w:marBottom w:val="0"/>
                  <w:divBdr>
                    <w:top w:val="none" w:sz="0" w:space="0" w:color="auto"/>
                    <w:left w:val="none" w:sz="0" w:space="0" w:color="auto"/>
                    <w:bottom w:val="none" w:sz="0" w:space="0" w:color="auto"/>
                    <w:right w:val="none" w:sz="0" w:space="0" w:color="auto"/>
                  </w:divBdr>
                </w:div>
                <w:div w:id="3202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2584">
          <w:marLeft w:val="0"/>
          <w:marRight w:val="0"/>
          <w:marTop w:val="0"/>
          <w:marBottom w:val="0"/>
          <w:divBdr>
            <w:top w:val="none" w:sz="0" w:space="0" w:color="auto"/>
            <w:left w:val="none" w:sz="0" w:space="0" w:color="auto"/>
            <w:bottom w:val="none" w:sz="0" w:space="0" w:color="auto"/>
            <w:right w:val="none" w:sz="0" w:space="0" w:color="auto"/>
          </w:divBdr>
          <w:divsChild>
            <w:div w:id="1638296702">
              <w:marLeft w:val="0"/>
              <w:marRight w:val="0"/>
              <w:marTop w:val="0"/>
              <w:marBottom w:val="0"/>
              <w:divBdr>
                <w:top w:val="none" w:sz="0" w:space="0" w:color="auto"/>
                <w:left w:val="none" w:sz="0" w:space="0" w:color="auto"/>
                <w:bottom w:val="none" w:sz="0" w:space="0" w:color="auto"/>
                <w:right w:val="none" w:sz="0" w:space="0" w:color="auto"/>
              </w:divBdr>
              <w:divsChild>
                <w:div w:id="2084330441">
                  <w:marLeft w:val="0"/>
                  <w:marRight w:val="0"/>
                  <w:marTop w:val="0"/>
                  <w:marBottom w:val="0"/>
                  <w:divBdr>
                    <w:top w:val="none" w:sz="0" w:space="0" w:color="auto"/>
                    <w:left w:val="none" w:sz="0" w:space="0" w:color="auto"/>
                    <w:bottom w:val="none" w:sz="0" w:space="0" w:color="auto"/>
                    <w:right w:val="none" w:sz="0" w:space="0" w:color="auto"/>
                  </w:divBdr>
                  <w:divsChild>
                    <w:div w:id="20010877">
                      <w:marLeft w:val="0"/>
                      <w:marRight w:val="0"/>
                      <w:marTop w:val="0"/>
                      <w:marBottom w:val="0"/>
                      <w:divBdr>
                        <w:top w:val="none" w:sz="0" w:space="0" w:color="auto"/>
                        <w:left w:val="none" w:sz="0" w:space="0" w:color="auto"/>
                        <w:bottom w:val="none" w:sz="0" w:space="0" w:color="auto"/>
                        <w:right w:val="none" w:sz="0" w:space="0" w:color="auto"/>
                      </w:divBdr>
                      <w:divsChild>
                        <w:div w:id="1042943951">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482237445">
                          <w:marLeft w:val="0"/>
                          <w:marRight w:val="0"/>
                          <w:marTop w:val="0"/>
                          <w:marBottom w:val="0"/>
                          <w:divBdr>
                            <w:top w:val="none" w:sz="0" w:space="0" w:color="auto"/>
                            <w:left w:val="none" w:sz="0" w:space="0" w:color="auto"/>
                            <w:bottom w:val="none" w:sz="0" w:space="0" w:color="auto"/>
                            <w:right w:val="none" w:sz="0" w:space="0" w:color="auto"/>
                          </w:divBdr>
                        </w:div>
                        <w:div w:id="1045713775">
                          <w:marLeft w:val="0"/>
                          <w:marRight w:val="0"/>
                          <w:marTop w:val="0"/>
                          <w:marBottom w:val="0"/>
                          <w:divBdr>
                            <w:top w:val="none" w:sz="0" w:space="0" w:color="auto"/>
                            <w:left w:val="none" w:sz="0" w:space="0" w:color="auto"/>
                            <w:bottom w:val="none" w:sz="0" w:space="0" w:color="auto"/>
                            <w:right w:val="none" w:sz="0" w:space="0" w:color="auto"/>
                          </w:divBdr>
                        </w:div>
                        <w:div w:id="2012028060">
                          <w:marLeft w:val="0"/>
                          <w:marRight w:val="0"/>
                          <w:marTop w:val="0"/>
                          <w:marBottom w:val="0"/>
                          <w:divBdr>
                            <w:top w:val="none" w:sz="0" w:space="0" w:color="auto"/>
                            <w:left w:val="none" w:sz="0" w:space="0" w:color="auto"/>
                            <w:bottom w:val="none" w:sz="0" w:space="0" w:color="auto"/>
                            <w:right w:val="none" w:sz="0" w:space="0" w:color="auto"/>
                          </w:divBdr>
                        </w:div>
                        <w:div w:id="596404327">
                          <w:marLeft w:val="0"/>
                          <w:marRight w:val="0"/>
                          <w:marTop w:val="0"/>
                          <w:marBottom w:val="0"/>
                          <w:divBdr>
                            <w:top w:val="none" w:sz="0" w:space="0" w:color="auto"/>
                            <w:left w:val="none" w:sz="0" w:space="0" w:color="auto"/>
                            <w:bottom w:val="none" w:sz="0" w:space="0" w:color="auto"/>
                            <w:right w:val="none" w:sz="0" w:space="0" w:color="auto"/>
                          </w:divBdr>
                        </w:div>
                        <w:div w:id="1361009922">
                          <w:marLeft w:val="0"/>
                          <w:marRight w:val="0"/>
                          <w:marTop w:val="0"/>
                          <w:marBottom w:val="0"/>
                          <w:divBdr>
                            <w:top w:val="none" w:sz="0" w:space="0" w:color="auto"/>
                            <w:left w:val="none" w:sz="0" w:space="0" w:color="auto"/>
                            <w:bottom w:val="none" w:sz="0" w:space="0" w:color="auto"/>
                            <w:right w:val="none" w:sz="0" w:space="0" w:color="auto"/>
                          </w:divBdr>
                        </w:div>
                        <w:div w:id="937637854">
                          <w:marLeft w:val="0"/>
                          <w:marRight w:val="0"/>
                          <w:marTop w:val="0"/>
                          <w:marBottom w:val="0"/>
                          <w:divBdr>
                            <w:top w:val="none" w:sz="0" w:space="0" w:color="auto"/>
                            <w:left w:val="none" w:sz="0" w:space="0" w:color="auto"/>
                            <w:bottom w:val="none" w:sz="0" w:space="0" w:color="auto"/>
                            <w:right w:val="none" w:sz="0" w:space="0" w:color="auto"/>
                          </w:divBdr>
                        </w:div>
                        <w:div w:id="1464343419">
                          <w:marLeft w:val="0"/>
                          <w:marRight w:val="0"/>
                          <w:marTop w:val="0"/>
                          <w:marBottom w:val="0"/>
                          <w:divBdr>
                            <w:top w:val="none" w:sz="0" w:space="0" w:color="auto"/>
                            <w:left w:val="none" w:sz="0" w:space="0" w:color="auto"/>
                            <w:bottom w:val="none" w:sz="0" w:space="0" w:color="auto"/>
                            <w:right w:val="none" w:sz="0" w:space="0" w:color="auto"/>
                          </w:divBdr>
                          <w:divsChild>
                            <w:div w:id="1509325115">
                              <w:marLeft w:val="0"/>
                              <w:marRight w:val="0"/>
                              <w:marTop w:val="0"/>
                              <w:marBottom w:val="0"/>
                              <w:divBdr>
                                <w:top w:val="none" w:sz="0" w:space="0" w:color="auto"/>
                                <w:left w:val="none" w:sz="0" w:space="0" w:color="auto"/>
                                <w:bottom w:val="none" w:sz="0" w:space="0" w:color="auto"/>
                                <w:right w:val="none" w:sz="0" w:space="0" w:color="auto"/>
                              </w:divBdr>
                            </w:div>
                            <w:div w:id="2125341070">
                              <w:marLeft w:val="0"/>
                              <w:marRight w:val="0"/>
                              <w:marTop w:val="0"/>
                              <w:marBottom w:val="0"/>
                              <w:divBdr>
                                <w:top w:val="none" w:sz="0" w:space="0" w:color="auto"/>
                                <w:left w:val="none" w:sz="0" w:space="0" w:color="auto"/>
                                <w:bottom w:val="none" w:sz="0" w:space="0" w:color="auto"/>
                                <w:right w:val="none" w:sz="0" w:space="0" w:color="auto"/>
                              </w:divBdr>
                            </w:div>
                            <w:div w:id="1678580548">
                              <w:marLeft w:val="0"/>
                              <w:marRight w:val="0"/>
                              <w:marTop w:val="0"/>
                              <w:marBottom w:val="0"/>
                              <w:divBdr>
                                <w:top w:val="none" w:sz="0" w:space="0" w:color="auto"/>
                                <w:left w:val="none" w:sz="0" w:space="0" w:color="auto"/>
                                <w:bottom w:val="none" w:sz="0" w:space="0" w:color="auto"/>
                                <w:right w:val="none" w:sz="0" w:space="0" w:color="auto"/>
                              </w:divBdr>
                            </w:div>
                            <w:div w:id="546373726">
                              <w:marLeft w:val="0"/>
                              <w:marRight w:val="0"/>
                              <w:marTop w:val="0"/>
                              <w:marBottom w:val="0"/>
                              <w:divBdr>
                                <w:top w:val="none" w:sz="0" w:space="0" w:color="auto"/>
                                <w:left w:val="none" w:sz="0" w:space="0" w:color="auto"/>
                                <w:bottom w:val="none" w:sz="0" w:space="0" w:color="auto"/>
                                <w:right w:val="none" w:sz="0" w:space="0" w:color="auto"/>
                              </w:divBdr>
                            </w:div>
                            <w:div w:id="248271729">
                              <w:marLeft w:val="0"/>
                              <w:marRight w:val="0"/>
                              <w:marTop w:val="0"/>
                              <w:marBottom w:val="0"/>
                              <w:divBdr>
                                <w:top w:val="none" w:sz="0" w:space="0" w:color="auto"/>
                                <w:left w:val="none" w:sz="0" w:space="0" w:color="auto"/>
                                <w:bottom w:val="none" w:sz="0" w:space="0" w:color="auto"/>
                                <w:right w:val="none" w:sz="0" w:space="0" w:color="auto"/>
                              </w:divBdr>
                            </w:div>
                            <w:div w:id="644315183">
                              <w:marLeft w:val="0"/>
                              <w:marRight w:val="0"/>
                              <w:marTop w:val="0"/>
                              <w:marBottom w:val="0"/>
                              <w:divBdr>
                                <w:top w:val="none" w:sz="0" w:space="0" w:color="auto"/>
                                <w:left w:val="none" w:sz="0" w:space="0" w:color="auto"/>
                                <w:bottom w:val="none" w:sz="0" w:space="0" w:color="auto"/>
                                <w:right w:val="none" w:sz="0" w:space="0" w:color="auto"/>
                              </w:divBdr>
                            </w:div>
                            <w:div w:id="1504588766">
                              <w:marLeft w:val="0"/>
                              <w:marRight w:val="0"/>
                              <w:marTop w:val="0"/>
                              <w:marBottom w:val="0"/>
                              <w:divBdr>
                                <w:top w:val="none" w:sz="0" w:space="0" w:color="auto"/>
                                <w:left w:val="none" w:sz="0" w:space="0" w:color="auto"/>
                                <w:bottom w:val="none" w:sz="0" w:space="0" w:color="auto"/>
                                <w:right w:val="none" w:sz="0" w:space="0" w:color="auto"/>
                              </w:divBdr>
                            </w:div>
                            <w:div w:id="1806662086">
                              <w:marLeft w:val="0"/>
                              <w:marRight w:val="0"/>
                              <w:marTop w:val="0"/>
                              <w:marBottom w:val="0"/>
                              <w:divBdr>
                                <w:top w:val="none" w:sz="0" w:space="0" w:color="auto"/>
                                <w:left w:val="none" w:sz="0" w:space="0" w:color="auto"/>
                                <w:bottom w:val="none" w:sz="0" w:space="0" w:color="auto"/>
                                <w:right w:val="none" w:sz="0" w:space="0" w:color="auto"/>
                              </w:divBdr>
                            </w:div>
                          </w:divsChild>
                        </w:div>
                        <w:div w:id="2067484017">
                          <w:marLeft w:val="0"/>
                          <w:marRight w:val="0"/>
                          <w:marTop w:val="0"/>
                          <w:marBottom w:val="0"/>
                          <w:divBdr>
                            <w:top w:val="none" w:sz="0" w:space="0" w:color="auto"/>
                            <w:left w:val="none" w:sz="0" w:space="0" w:color="auto"/>
                            <w:bottom w:val="none" w:sz="0" w:space="0" w:color="auto"/>
                            <w:right w:val="none" w:sz="0" w:space="0" w:color="auto"/>
                          </w:divBdr>
                          <w:divsChild>
                            <w:div w:id="453137486">
                              <w:marLeft w:val="0"/>
                              <w:marRight w:val="0"/>
                              <w:marTop w:val="0"/>
                              <w:marBottom w:val="0"/>
                              <w:divBdr>
                                <w:top w:val="none" w:sz="0" w:space="0" w:color="auto"/>
                                <w:left w:val="none" w:sz="0" w:space="0" w:color="auto"/>
                                <w:bottom w:val="none" w:sz="0" w:space="0" w:color="auto"/>
                                <w:right w:val="none" w:sz="0" w:space="0" w:color="auto"/>
                              </w:divBdr>
                              <w:divsChild>
                                <w:div w:id="1266574453">
                                  <w:marLeft w:val="0"/>
                                  <w:marRight w:val="0"/>
                                  <w:marTop w:val="0"/>
                                  <w:marBottom w:val="0"/>
                                  <w:divBdr>
                                    <w:top w:val="none" w:sz="0" w:space="0" w:color="auto"/>
                                    <w:left w:val="none" w:sz="0" w:space="0" w:color="auto"/>
                                    <w:bottom w:val="none" w:sz="0" w:space="0" w:color="auto"/>
                                    <w:right w:val="none" w:sz="0" w:space="0" w:color="auto"/>
                                  </w:divBdr>
                                </w:div>
                                <w:div w:id="40985484">
                                  <w:marLeft w:val="0"/>
                                  <w:marRight w:val="0"/>
                                  <w:marTop w:val="0"/>
                                  <w:marBottom w:val="0"/>
                                  <w:divBdr>
                                    <w:top w:val="none" w:sz="0" w:space="0" w:color="auto"/>
                                    <w:left w:val="none" w:sz="0" w:space="0" w:color="auto"/>
                                    <w:bottom w:val="none" w:sz="0" w:space="0" w:color="auto"/>
                                    <w:right w:val="none" w:sz="0" w:space="0" w:color="auto"/>
                                  </w:divBdr>
                                </w:div>
                                <w:div w:id="199977516">
                                  <w:marLeft w:val="0"/>
                                  <w:marRight w:val="0"/>
                                  <w:marTop w:val="0"/>
                                  <w:marBottom w:val="0"/>
                                  <w:divBdr>
                                    <w:top w:val="none" w:sz="0" w:space="0" w:color="auto"/>
                                    <w:left w:val="none" w:sz="0" w:space="0" w:color="auto"/>
                                    <w:bottom w:val="none" w:sz="0" w:space="0" w:color="auto"/>
                                    <w:right w:val="none" w:sz="0" w:space="0" w:color="auto"/>
                                  </w:divBdr>
                                </w:div>
                                <w:div w:id="804197478">
                                  <w:marLeft w:val="0"/>
                                  <w:marRight w:val="0"/>
                                  <w:marTop w:val="0"/>
                                  <w:marBottom w:val="0"/>
                                  <w:divBdr>
                                    <w:top w:val="none" w:sz="0" w:space="0" w:color="auto"/>
                                    <w:left w:val="none" w:sz="0" w:space="0" w:color="auto"/>
                                    <w:bottom w:val="none" w:sz="0" w:space="0" w:color="auto"/>
                                    <w:right w:val="none" w:sz="0" w:space="0" w:color="auto"/>
                                  </w:divBdr>
                                </w:div>
                                <w:div w:id="379670080">
                                  <w:marLeft w:val="0"/>
                                  <w:marRight w:val="0"/>
                                  <w:marTop w:val="0"/>
                                  <w:marBottom w:val="0"/>
                                  <w:divBdr>
                                    <w:top w:val="none" w:sz="0" w:space="0" w:color="auto"/>
                                    <w:left w:val="none" w:sz="0" w:space="0" w:color="auto"/>
                                    <w:bottom w:val="none" w:sz="0" w:space="0" w:color="auto"/>
                                    <w:right w:val="none" w:sz="0" w:space="0" w:color="auto"/>
                                  </w:divBdr>
                                </w:div>
                                <w:div w:id="322053980">
                                  <w:marLeft w:val="0"/>
                                  <w:marRight w:val="0"/>
                                  <w:marTop w:val="0"/>
                                  <w:marBottom w:val="0"/>
                                  <w:divBdr>
                                    <w:top w:val="none" w:sz="0" w:space="0" w:color="auto"/>
                                    <w:left w:val="none" w:sz="0" w:space="0" w:color="auto"/>
                                    <w:bottom w:val="none" w:sz="0" w:space="0" w:color="auto"/>
                                    <w:right w:val="none" w:sz="0" w:space="0" w:color="auto"/>
                                  </w:divBdr>
                                </w:div>
                              </w:divsChild>
                            </w:div>
                            <w:div w:id="16022277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5.safelinks.protection.outlook.com/?url=https%3A%2F%2Fwww.carnegielibrary.org%2F&amp;data=02%7C01%7CBarowichc%40einetwork.net%7C61ae347260e84d53afef08d704960a85%7C37ded2a5c343481abc297a4ff68f56a2%7C0%7C0%7C636982914775671209&amp;sdata=%2B7HdM%2BNiLvRmCdAGgIbSB9AgYNEoGuF5jjHNeWwwUh4%3D&amp;reserved=0" TargetMode="External"/><Relationship Id="rId4" Type="http://schemas.openxmlformats.org/officeDocument/2006/relationships/hyperlink" Target="https://nam05.safelinks.protection.outlook.com/?url=http%3A%2F%2Fwww.readersfirst.org%2F&amp;data=02%7C01%7CBarowichc%40einetwork.net%7C61ae347260e84d53afef08d704960a85%7C37ded2a5c343481abc297a4ff68f56a2%7C0%7C0%7C636982914775661219&amp;sdata=GmLUVeLHAcCsloVIROUPZQklWORIyGlzurk4EUxfDx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mckeesportstaff</dc:creator>
  <cp:keywords/>
  <dc:description/>
  <cp:lastModifiedBy>mckeesportstaff</cp:lastModifiedBy>
  <cp:revision>2</cp:revision>
  <dcterms:created xsi:type="dcterms:W3CDTF">2019-09-06T16:43:00Z</dcterms:created>
  <dcterms:modified xsi:type="dcterms:W3CDTF">2019-09-06T16:43:00Z</dcterms:modified>
</cp:coreProperties>
</file>